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Default="00B1097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D305B3">
        <w:rPr>
          <w:rFonts w:ascii="Times New Roman" w:hAnsi="Times New Roman" w:cs="Times New Roman"/>
          <w:b/>
          <w:sz w:val="28"/>
          <w:szCs w:val="28"/>
          <w:lang w:eastAsia="ru-RU"/>
        </w:rPr>
        <w:t>11</w:t>
      </w:r>
    </w:p>
    <w:p w:rsidR="00C50D71" w:rsidRPr="00FE4C20" w:rsidRDefault="00C50D71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46281" w:rsidRPr="0072165B" w:rsidRDefault="00D305B3" w:rsidP="00D305B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Массаж отдельных частей тела</w:t>
      </w:r>
    </w:p>
    <w:p w:rsidR="00146281" w:rsidRPr="00146281" w:rsidRDefault="00146281" w:rsidP="00146281">
      <w:pPr>
        <w:pStyle w:val="a4"/>
        <w:ind w:firstLine="709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</w:p>
    <w:p w:rsidR="0055666F" w:rsidRDefault="00FE4C20" w:rsidP="0055666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66F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5666F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B10970" w:rsidRPr="0055666F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ознакомиться с </w:t>
      </w:r>
      <w:r w:rsidR="005E079C" w:rsidRPr="0055666F">
        <w:rPr>
          <w:rFonts w:ascii="Times New Roman" w:hAnsi="Times New Roman" w:cs="Times New Roman"/>
          <w:sz w:val="28"/>
          <w:szCs w:val="28"/>
          <w:lang w:eastAsia="ru-RU"/>
        </w:rPr>
        <w:t xml:space="preserve">особенностями </w:t>
      </w:r>
      <w:r w:rsidR="0055666F" w:rsidRPr="0055666F">
        <w:rPr>
          <w:rFonts w:ascii="Times New Roman" w:hAnsi="Times New Roman" w:cs="Times New Roman"/>
          <w:sz w:val="28"/>
          <w:szCs w:val="28"/>
        </w:rPr>
        <w:t>массажа отдельных частей тела</w:t>
      </w:r>
    </w:p>
    <w:p w:rsidR="00F70B1E" w:rsidRDefault="00F70B1E" w:rsidP="0055666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B1E" w:rsidRPr="00CE303E" w:rsidRDefault="00F70B1E" w:rsidP="00F70B1E">
      <w:pPr>
        <w:pStyle w:val="a4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CE303E">
        <w:rPr>
          <w:rFonts w:ascii="Times New Roman" w:hAnsi="Times New Roman"/>
          <w:i/>
          <w:color w:val="000000"/>
          <w:sz w:val="28"/>
          <w:szCs w:val="28"/>
        </w:rPr>
        <w:t>Массаж шеи</w:t>
      </w:r>
    </w:p>
    <w:p w:rsidR="00151E54" w:rsidRDefault="00F70B1E" w:rsidP="00F70B1E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2EF9">
        <w:rPr>
          <w:rFonts w:ascii="Times New Roman" w:hAnsi="Times New Roman"/>
          <w:color w:val="000000"/>
          <w:sz w:val="28"/>
          <w:szCs w:val="28"/>
        </w:rPr>
        <w:t xml:space="preserve">Техника массажа: наложив ладонь одной руки на боковую поверхность шеи так, чтобы большой палец прилегал к углу нижней челюсти, а остальные приходились позади уха, другой придерживая шею с противоположной стороны, массажист производит поверхностное поглаживание сверху вниз по ходу лимфатических сосудов, вдоль внутреннего края грудино-ключично-сосцевидной мышцы, постепенно приближаясь к средней линии. Дойдя до верхнего края щитовидного хряща, ладонь постепенно переходит в положение пронации и далее движется до яремной вырезки грудины, отсюда ладонь поворачивается под прямым углом и продвигается параллельно ключице до края трапециевидной мышцы. </w:t>
      </w:r>
    </w:p>
    <w:p w:rsidR="00151E54" w:rsidRDefault="00F70B1E" w:rsidP="00F70B1E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D2EF9">
        <w:rPr>
          <w:rFonts w:ascii="Times New Roman" w:hAnsi="Times New Roman"/>
          <w:color w:val="000000"/>
          <w:sz w:val="28"/>
          <w:szCs w:val="28"/>
        </w:rPr>
        <w:t>Отмассировав</w:t>
      </w:r>
      <w:proofErr w:type="spellEnd"/>
      <w:r w:rsidRPr="00FD2EF9">
        <w:rPr>
          <w:rFonts w:ascii="Times New Roman" w:hAnsi="Times New Roman"/>
          <w:color w:val="000000"/>
          <w:sz w:val="28"/>
          <w:szCs w:val="28"/>
        </w:rPr>
        <w:t xml:space="preserve"> одну сторону шеи, переходят к другой, соответственно меняя положение рук. При ослаблении подкожной мышцы шеи, появлении морщинистости массажные движения производят в направлении снизу вверх, начиная от грудино-ключичных суставов и далее по ходу грудино-ключично-сосцевидной мышцы к углам нижней челюсти до центра подбородка, и отсюда по краям нижней челюсти до мочек ушей. После общего поглаживания производят нежный избирательный массаж грудино-ключично-сосцевидной мышцы, применяя щипцеобразный приём поглаживания, которое производится по направлению волокон мышцы от места её прикрепления к сосцевидному отростку и до грудино-ключичного сочленения. </w:t>
      </w:r>
    </w:p>
    <w:p w:rsidR="00F70B1E" w:rsidRPr="00FD2EF9" w:rsidRDefault="00F70B1E" w:rsidP="00F70B1E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2EF9">
        <w:rPr>
          <w:rFonts w:ascii="Times New Roman" w:hAnsi="Times New Roman"/>
          <w:color w:val="000000"/>
          <w:sz w:val="28"/>
          <w:szCs w:val="28"/>
        </w:rPr>
        <w:t xml:space="preserve">После поглаживания проводятся растирание и разминание и снова поглаживание. Поколачивание или </w:t>
      </w:r>
      <w:proofErr w:type="spellStart"/>
      <w:r w:rsidRPr="00FD2EF9">
        <w:rPr>
          <w:rFonts w:ascii="Times New Roman" w:hAnsi="Times New Roman"/>
          <w:color w:val="000000"/>
          <w:sz w:val="28"/>
          <w:szCs w:val="28"/>
        </w:rPr>
        <w:t>рубление</w:t>
      </w:r>
      <w:proofErr w:type="spellEnd"/>
      <w:r w:rsidRPr="00FD2EF9">
        <w:rPr>
          <w:rFonts w:ascii="Times New Roman" w:hAnsi="Times New Roman"/>
          <w:color w:val="000000"/>
          <w:sz w:val="28"/>
          <w:szCs w:val="28"/>
        </w:rPr>
        <w:t xml:space="preserve"> на этом участке противопоказаны во избежание появления у больного головокружения и других отрицательных реакций. Далее переходят к массажу передней области шеи. Став сбоку от больного, массажист кладёт ладонь своей руки под край нижней челюсти (левая рука поддерживает голову). Обхватывающее поглаживание производится вертикально сверху вниз по направлению к грудине. </w:t>
      </w:r>
    </w:p>
    <w:p w:rsidR="00F70B1E" w:rsidRPr="00CE303E" w:rsidRDefault="00F70B1E" w:rsidP="00F70B1E">
      <w:pPr>
        <w:pStyle w:val="a4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CE303E">
        <w:rPr>
          <w:rFonts w:ascii="Times New Roman" w:hAnsi="Times New Roman"/>
          <w:i/>
          <w:color w:val="000000"/>
          <w:sz w:val="28"/>
          <w:szCs w:val="28"/>
        </w:rPr>
        <w:t>Массаж грудных мышц.</w:t>
      </w:r>
    </w:p>
    <w:p w:rsidR="00F70B1E" w:rsidRPr="00FD2EF9" w:rsidRDefault="00F70B1E" w:rsidP="00F70B1E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2EF9">
        <w:rPr>
          <w:rFonts w:ascii="Times New Roman" w:hAnsi="Times New Roman"/>
          <w:color w:val="000000"/>
          <w:sz w:val="28"/>
          <w:szCs w:val="28"/>
        </w:rPr>
        <w:t xml:space="preserve">Исходное положение больного сидя, лёжа на спине или на боку, в зависимости от показаний. </w:t>
      </w:r>
    </w:p>
    <w:p w:rsidR="00F70B1E" w:rsidRPr="00FD2EF9" w:rsidRDefault="00F70B1E" w:rsidP="00F70B1E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2EF9">
        <w:rPr>
          <w:rFonts w:ascii="Times New Roman" w:hAnsi="Times New Roman"/>
          <w:color w:val="000000"/>
          <w:sz w:val="28"/>
          <w:szCs w:val="28"/>
        </w:rPr>
        <w:t xml:space="preserve">Подготовительный массаж состоит из поверхностного плоскостного и затем обхватывающего поглаживания груди ладонями обеих рук. Массажные движения производят широкими штрихами, охватывая грудную клетку в направлении снизу вверх и кнаружи к подмышечным впадинам. При массировании следует избегать сильного растягивания кожи, особенно у </w:t>
      </w:r>
      <w:r w:rsidRPr="00FD2EF9">
        <w:rPr>
          <w:rFonts w:ascii="Times New Roman" w:hAnsi="Times New Roman"/>
          <w:color w:val="000000"/>
          <w:sz w:val="28"/>
          <w:szCs w:val="28"/>
        </w:rPr>
        <w:lastRenderedPageBreak/>
        <w:t xml:space="preserve">женщин, так как такое растяжение способствует ослаблению упругости молочных желёз. Избирательному массажу подвергаются большие грудные, передние зубчатые, наружные межрёберные мышцы и диафрагма. </w:t>
      </w:r>
    </w:p>
    <w:p w:rsidR="00F70B1E" w:rsidRPr="00FD2EF9" w:rsidRDefault="00F70B1E" w:rsidP="00F70B1E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2EF9">
        <w:rPr>
          <w:rFonts w:ascii="Times New Roman" w:hAnsi="Times New Roman"/>
          <w:color w:val="000000"/>
          <w:sz w:val="28"/>
          <w:szCs w:val="28"/>
        </w:rPr>
        <w:t xml:space="preserve">Массаж больших грудных мышц: учитывая веерообразное направление мышечных волокон, массаж ведётся от ключицы к плечевой области. При выполнении обхватывающего поглаживания ладони плотно прилегают к мышцам, отходя только от поверхности грудной клетки при приближении к соскам. Массажные движения должны быть направлены от ключицы и грудины к подмышечной впадине и плечевому суставу. Кроме поглаживания, производят круговое растирание концами пальцев или ладонями, а также разминание. При разминании грудную мышцу захватывают большим пальцем в поперечном направлении по отношению к ходу её волокон. </w:t>
      </w:r>
      <w:proofErr w:type="spellStart"/>
      <w:r w:rsidRPr="00FD2EF9">
        <w:rPr>
          <w:rFonts w:ascii="Times New Roman" w:hAnsi="Times New Roman"/>
          <w:color w:val="000000"/>
          <w:sz w:val="28"/>
          <w:szCs w:val="28"/>
        </w:rPr>
        <w:t>Рубление</w:t>
      </w:r>
      <w:proofErr w:type="spellEnd"/>
      <w:r w:rsidRPr="00FD2EF9">
        <w:rPr>
          <w:rFonts w:ascii="Times New Roman" w:hAnsi="Times New Roman"/>
          <w:color w:val="000000"/>
          <w:sz w:val="28"/>
          <w:szCs w:val="28"/>
        </w:rPr>
        <w:t xml:space="preserve"> в области грудной мышцы, особенно слева, производят при наличии специальных показаний. </w:t>
      </w:r>
    </w:p>
    <w:p w:rsidR="00F70B1E" w:rsidRPr="00FD2EF9" w:rsidRDefault="00F70B1E" w:rsidP="00F70B1E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2EF9">
        <w:rPr>
          <w:rFonts w:ascii="Times New Roman" w:hAnsi="Times New Roman"/>
          <w:color w:val="000000"/>
          <w:sz w:val="28"/>
          <w:szCs w:val="28"/>
        </w:rPr>
        <w:t xml:space="preserve">Массаж передней зубчатой мышцы лучше всего проводить в положении больного сначала на одном, затем на другом боку, при этом свободную руку больного закладывают за спину, чтобы облегчить доступ к данной мышце. Применяются поглаживания и растирания </w:t>
      </w:r>
      <w:proofErr w:type="gramStart"/>
      <w:r w:rsidRPr="00FD2EF9">
        <w:rPr>
          <w:rFonts w:ascii="Times New Roman" w:hAnsi="Times New Roman"/>
          <w:color w:val="000000"/>
          <w:sz w:val="28"/>
          <w:szCs w:val="28"/>
        </w:rPr>
        <w:t>в области отдельных межрёберных пространств на участке от второго до девятого ребра косо по направлению</w:t>
      </w:r>
      <w:proofErr w:type="gramEnd"/>
      <w:r w:rsidRPr="00FD2EF9">
        <w:rPr>
          <w:rFonts w:ascii="Times New Roman" w:hAnsi="Times New Roman"/>
          <w:color w:val="000000"/>
          <w:sz w:val="28"/>
          <w:szCs w:val="28"/>
        </w:rPr>
        <w:t xml:space="preserve"> к нижнему углу лопатки и позвоночника. В таком же направлении производят массажные движения в форме кругового растирания и продольного разминания попеременно с поглаживанием. </w:t>
      </w:r>
    </w:p>
    <w:p w:rsidR="00F70B1E" w:rsidRPr="00FD2EF9" w:rsidRDefault="00F70B1E" w:rsidP="00F70B1E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2EF9">
        <w:rPr>
          <w:rFonts w:ascii="Times New Roman" w:hAnsi="Times New Roman"/>
          <w:color w:val="000000"/>
          <w:sz w:val="28"/>
          <w:szCs w:val="28"/>
        </w:rPr>
        <w:t xml:space="preserve">Массаж наружных межрёберных мышц производится в направлении от грудины по ходу межрёберных промежутков к позвоночнику. При поглаживании межрёберных мышц вводят большой или средний палец в соответствующие межрёберные пространства и затем скользят концами пальцев обеих рук по </w:t>
      </w:r>
      <w:proofErr w:type="spellStart"/>
      <w:r w:rsidRPr="00FD2EF9">
        <w:rPr>
          <w:rFonts w:ascii="Times New Roman" w:hAnsi="Times New Roman"/>
          <w:color w:val="000000"/>
          <w:sz w:val="28"/>
          <w:szCs w:val="28"/>
        </w:rPr>
        <w:t>межреберью</w:t>
      </w:r>
      <w:proofErr w:type="spellEnd"/>
      <w:r w:rsidRPr="00FD2EF9">
        <w:rPr>
          <w:rFonts w:ascii="Times New Roman" w:hAnsi="Times New Roman"/>
          <w:color w:val="000000"/>
          <w:sz w:val="28"/>
          <w:szCs w:val="28"/>
        </w:rPr>
        <w:t xml:space="preserve">. При растирании производят небольшие круговые движения, сдвигая кожу. Прерывистая вибрация производится только по показаниям. </w:t>
      </w:r>
    </w:p>
    <w:p w:rsidR="00F70B1E" w:rsidRPr="00FD2EF9" w:rsidRDefault="00F70B1E" w:rsidP="00F70B1E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2EF9">
        <w:rPr>
          <w:rFonts w:ascii="Times New Roman" w:hAnsi="Times New Roman"/>
          <w:color w:val="000000"/>
          <w:sz w:val="28"/>
          <w:szCs w:val="28"/>
        </w:rPr>
        <w:t xml:space="preserve">Массаж диафрагмы: на диафрагму, представляющую собой тонкую мышцу, расположенную между грудной и брюшной полостью, можно воздействовать только косвенно. Из массажных приёмов применяется стабильная непрерывистая вибрация. При выполнении этого приёма необходимо иметь </w:t>
      </w:r>
      <w:proofErr w:type="gramStart"/>
      <w:r w:rsidRPr="00FD2EF9">
        <w:rPr>
          <w:rFonts w:ascii="Times New Roman" w:hAnsi="Times New Roman"/>
          <w:color w:val="000000"/>
          <w:sz w:val="28"/>
          <w:szCs w:val="28"/>
        </w:rPr>
        <w:t>ввиду</w:t>
      </w:r>
      <w:proofErr w:type="gramEnd"/>
      <w:r w:rsidRPr="00FD2EF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FD2EF9">
        <w:rPr>
          <w:rFonts w:ascii="Times New Roman" w:hAnsi="Times New Roman"/>
          <w:color w:val="000000"/>
          <w:sz w:val="28"/>
          <w:szCs w:val="28"/>
        </w:rPr>
        <w:t>возможность</w:t>
      </w:r>
      <w:proofErr w:type="gramEnd"/>
      <w:r w:rsidRPr="00FD2EF9">
        <w:rPr>
          <w:rFonts w:ascii="Times New Roman" w:hAnsi="Times New Roman"/>
          <w:color w:val="000000"/>
          <w:sz w:val="28"/>
          <w:szCs w:val="28"/>
        </w:rPr>
        <w:t xml:space="preserve"> раздражения лежащей под пальцами печени, чего нужно избегать. </w:t>
      </w:r>
    </w:p>
    <w:p w:rsidR="00F70B1E" w:rsidRPr="00FD2EF9" w:rsidRDefault="00F70B1E" w:rsidP="00F70B1E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2EF9">
        <w:rPr>
          <w:rFonts w:ascii="Times New Roman" w:hAnsi="Times New Roman"/>
          <w:color w:val="000000"/>
          <w:sz w:val="28"/>
          <w:szCs w:val="28"/>
        </w:rPr>
        <w:t xml:space="preserve">Заключительный массаж, который рекомендуется проводить в положении больного лёжа на спине, сводится к плоскостному и обхватывающему поглаживанию, которое производится, как </w:t>
      </w:r>
      <w:proofErr w:type="spellStart"/>
      <w:r w:rsidRPr="00FD2EF9">
        <w:rPr>
          <w:rFonts w:ascii="Times New Roman" w:hAnsi="Times New Roman"/>
          <w:color w:val="000000"/>
          <w:sz w:val="28"/>
          <w:szCs w:val="28"/>
        </w:rPr>
        <w:t>привступительном</w:t>
      </w:r>
      <w:proofErr w:type="spellEnd"/>
      <w:r w:rsidRPr="00FD2EF9">
        <w:rPr>
          <w:rFonts w:ascii="Times New Roman" w:hAnsi="Times New Roman"/>
          <w:color w:val="000000"/>
          <w:sz w:val="28"/>
          <w:szCs w:val="28"/>
        </w:rPr>
        <w:t xml:space="preserve"> массаже, широкими штрихами в направлении снизу вверх, После чего рекомендуется произвести 4-5 сотрясений грудной клетки и прерывистых её сжатий, начиная от четвёртого ребра книзу. Сжатие грудной клетки производится во время фазы выдоха и прекращается во время фазы вдоха. Сжатия в количестве </w:t>
      </w:r>
      <w:proofErr w:type="gramStart"/>
      <w:r w:rsidRPr="00FD2EF9">
        <w:rPr>
          <w:rFonts w:ascii="Times New Roman" w:hAnsi="Times New Roman"/>
          <w:color w:val="000000"/>
          <w:sz w:val="28"/>
          <w:szCs w:val="28"/>
        </w:rPr>
        <w:t>пяти-десяти</w:t>
      </w:r>
      <w:proofErr w:type="gramEnd"/>
      <w:r w:rsidRPr="00FD2EF9">
        <w:rPr>
          <w:rFonts w:ascii="Times New Roman" w:hAnsi="Times New Roman"/>
          <w:color w:val="000000"/>
          <w:sz w:val="28"/>
          <w:szCs w:val="28"/>
        </w:rPr>
        <w:t xml:space="preserve"> должны производиться ритмично и безболезненно. </w:t>
      </w:r>
    </w:p>
    <w:p w:rsidR="00151E54" w:rsidRDefault="00F70B1E" w:rsidP="00F70B1E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E303E">
        <w:rPr>
          <w:rFonts w:ascii="Times New Roman" w:hAnsi="Times New Roman"/>
          <w:i/>
          <w:color w:val="000000"/>
          <w:sz w:val="28"/>
          <w:szCs w:val="28"/>
        </w:rPr>
        <w:lastRenderedPageBreak/>
        <w:t>Массаж брюшной стенки:</w:t>
      </w:r>
      <w:r w:rsidRPr="00FD2EF9">
        <w:rPr>
          <w:rFonts w:ascii="Times New Roman" w:hAnsi="Times New Roman"/>
          <w:color w:val="000000"/>
          <w:sz w:val="28"/>
          <w:szCs w:val="28"/>
        </w:rPr>
        <w:t xml:space="preserve"> Исходное положение больного лёжа на спине с несколько приподнятой головой и туловищем, нижние конечности слегка согнуты в коленных суставах, под которые подкладывают валик. Подготовительный массаж начинают с кругового плоскостного поверхностного поглаживания вокруг пупка концами третьего-четвёртого пальцев правой руки, причём большой палец является опорным. </w:t>
      </w:r>
    </w:p>
    <w:p w:rsidR="00F70B1E" w:rsidRPr="00FD2EF9" w:rsidRDefault="00F70B1E" w:rsidP="00F70B1E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2EF9">
        <w:rPr>
          <w:rFonts w:ascii="Times New Roman" w:hAnsi="Times New Roman"/>
          <w:color w:val="000000"/>
          <w:sz w:val="28"/>
          <w:szCs w:val="28"/>
        </w:rPr>
        <w:t xml:space="preserve">Поглаживание вначале следует производить мягко, нежно, чуть касаясь поверхности брюшной стенки. Такое поглаживание помогает расслаблению мышц живота и рефлекторно возбуждает перистальтику кишечника. Далее производят круговое поглаживание ладонью одной или обеих рук, обходя всю поверхность живота. При наличии значительного отложения жира в брюшной стенке производят различные виды растирания: пиление, </w:t>
      </w:r>
      <w:proofErr w:type="spellStart"/>
      <w:r w:rsidRPr="00FD2EF9">
        <w:rPr>
          <w:rFonts w:ascii="Times New Roman" w:hAnsi="Times New Roman"/>
          <w:color w:val="000000"/>
          <w:sz w:val="28"/>
          <w:szCs w:val="28"/>
        </w:rPr>
        <w:t>пересекание</w:t>
      </w:r>
      <w:proofErr w:type="spellEnd"/>
      <w:r w:rsidRPr="00FD2EF9">
        <w:rPr>
          <w:rFonts w:ascii="Times New Roman" w:hAnsi="Times New Roman"/>
          <w:color w:val="000000"/>
          <w:sz w:val="28"/>
          <w:szCs w:val="28"/>
        </w:rPr>
        <w:t xml:space="preserve">. Пиление можно комбинировать с перетиранием. Для этого между локтевыми краями ладоней захватывают складку кожи вместе с </w:t>
      </w:r>
      <w:proofErr w:type="spellStart"/>
      <w:r w:rsidRPr="00FD2EF9">
        <w:rPr>
          <w:rFonts w:ascii="Times New Roman" w:hAnsi="Times New Roman"/>
          <w:color w:val="000000"/>
          <w:sz w:val="28"/>
          <w:szCs w:val="28"/>
        </w:rPr>
        <w:t>подкожножировой</w:t>
      </w:r>
      <w:proofErr w:type="spellEnd"/>
      <w:r w:rsidRPr="00FD2EF9">
        <w:rPr>
          <w:rFonts w:ascii="Times New Roman" w:hAnsi="Times New Roman"/>
          <w:color w:val="000000"/>
          <w:sz w:val="28"/>
          <w:szCs w:val="28"/>
        </w:rPr>
        <w:t xml:space="preserve"> клетчаткой и пилящими движениями перетирают её, постепенно обходя всю поверхность живота. </w:t>
      </w:r>
    </w:p>
    <w:p w:rsidR="00F70B1E" w:rsidRPr="00FD2EF9" w:rsidRDefault="00F70B1E" w:rsidP="00F70B1E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2EF9">
        <w:rPr>
          <w:rFonts w:ascii="Times New Roman" w:hAnsi="Times New Roman"/>
          <w:color w:val="000000"/>
          <w:sz w:val="28"/>
          <w:szCs w:val="28"/>
        </w:rPr>
        <w:t>Далее переходят к разминанию мягких тканей брюшной стенки. В зависимости от показаний применяют разминание в различных направлениях: продольно, поперечно, накатывание, которое выполняется следующим образом: одну руку, сжатую в кулак, погружают в брюшную стенку и тыльной её поверхностью, надвигая, накатывая мягкие ткани брюшной стенки на ладонь другой руки, производят разминание спереди и с боков.</w:t>
      </w:r>
    </w:p>
    <w:p w:rsidR="00F70B1E" w:rsidRPr="00FD2EF9" w:rsidRDefault="00F70B1E" w:rsidP="00F70B1E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2EF9">
        <w:rPr>
          <w:rFonts w:ascii="Times New Roman" w:hAnsi="Times New Roman"/>
          <w:color w:val="000000"/>
          <w:sz w:val="28"/>
          <w:szCs w:val="28"/>
        </w:rPr>
        <w:t xml:space="preserve">Растирание производится в области нижнего рёберного края, начиная спереди и продвигаясь к позвоночнику. Из массажных приёмов прерывистой вибрации применяется раньше всего </w:t>
      </w:r>
      <w:proofErr w:type="spellStart"/>
      <w:r w:rsidRPr="00FD2EF9">
        <w:rPr>
          <w:rFonts w:ascii="Times New Roman" w:hAnsi="Times New Roman"/>
          <w:color w:val="000000"/>
          <w:sz w:val="28"/>
          <w:szCs w:val="28"/>
        </w:rPr>
        <w:t>пунктирование</w:t>
      </w:r>
      <w:proofErr w:type="spellEnd"/>
      <w:r w:rsidRPr="00FD2EF9">
        <w:rPr>
          <w:rFonts w:ascii="Times New Roman" w:hAnsi="Times New Roman"/>
          <w:color w:val="000000"/>
          <w:sz w:val="28"/>
          <w:szCs w:val="28"/>
        </w:rPr>
        <w:t xml:space="preserve"> ладонной поверхностью концов пальцев. Если больной хорошо переносит этот массажный приём, то производится похлопывание, которое должно выполняться очень легко, не вызывая повышения мышечного тонуса брюшных мышц и неприятных ощущений. </w:t>
      </w:r>
    </w:p>
    <w:p w:rsidR="00151E54" w:rsidRDefault="00F70B1E" w:rsidP="00F70B1E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2EF9">
        <w:rPr>
          <w:rFonts w:ascii="Times New Roman" w:hAnsi="Times New Roman"/>
          <w:color w:val="000000"/>
          <w:sz w:val="28"/>
          <w:szCs w:val="28"/>
        </w:rPr>
        <w:t xml:space="preserve">При массировании брюшных мышц прямые мышцы обрабатывают обеими руками, начиная от верхнего края лонной кости по направлению вверх к местам их прикрепления в области хрящей пятого и седьмого рёбер и мечевидного отростка. Из массажных приёмов применяются щипцеобразное поглаживание, глажение, кругообразное и зигзагообразное растирание и поперечное разминание, которые производятся снизу вверх и сверху вниз. </w:t>
      </w:r>
    </w:p>
    <w:p w:rsidR="00151E54" w:rsidRDefault="00F70B1E" w:rsidP="00F70B1E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2EF9">
        <w:rPr>
          <w:rFonts w:ascii="Times New Roman" w:hAnsi="Times New Roman"/>
          <w:color w:val="000000"/>
          <w:sz w:val="28"/>
          <w:szCs w:val="28"/>
        </w:rPr>
        <w:t xml:space="preserve">Далее массируют косые мышцы живота, расположенные между гребнями подвздошных костей и нижней рёберной дугой. </w:t>
      </w:r>
      <w:proofErr w:type="gramStart"/>
      <w:r w:rsidRPr="00FD2EF9">
        <w:rPr>
          <w:rFonts w:ascii="Times New Roman" w:hAnsi="Times New Roman"/>
          <w:color w:val="000000"/>
          <w:sz w:val="28"/>
          <w:szCs w:val="28"/>
        </w:rPr>
        <w:t>Расположив ладони справа и слева</w:t>
      </w:r>
      <w:proofErr w:type="gramEnd"/>
      <w:r w:rsidRPr="00FD2EF9">
        <w:rPr>
          <w:rFonts w:ascii="Times New Roman" w:hAnsi="Times New Roman"/>
          <w:color w:val="000000"/>
          <w:sz w:val="28"/>
          <w:szCs w:val="28"/>
        </w:rPr>
        <w:t xml:space="preserve"> в боковых областях живота позади гребней подвздошных костей, сначала производят обхватывающее поглаживание по направлению к средней линии живота, а затем растирание в области гребней подвздошных костей в том же направлении. </w:t>
      </w:r>
    </w:p>
    <w:p w:rsidR="00F70B1E" w:rsidRPr="00FD2EF9" w:rsidRDefault="00F70B1E" w:rsidP="00F70B1E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FD2EF9">
        <w:rPr>
          <w:rFonts w:ascii="Times New Roman" w:hAnsi="Times New Roman"/>
          <w:color w:val="000000"/>
          <w:sz w:val="28"/>
          <w:szCs w:val="28"/>
        </w:rPr>
        <w:t xml:space="preserve">Заключительный массаж сводится к лёгкому успокаивающему круговому поглаживанию в направлении справа налево всей поверхности живота сначала ладонной поверхностью концов четырёх пальцев, затем всей </w:t>
      </w:r>
      <w:r w:rsidRPr="00FD2EF9">
        <w:rPr>
          <w:rFonts w:ascii="Times New Roman" w:hAnsi="Times New Roman"/>
          <w:color w:val="000000"/>
          <w:sz w:val="28"/>
          <w:szCs w:val="28"/>
        </w:rPr>
        <w:lastRenderedPageBreak/>
        <w:t xml:space="preserve">ладонью, после чего нужно произвести несколько встряхиваний живота, которые производятся следующим образом: Захватив правой рукой левую, а левой правую сторону поясничной области сзади, встряхивают живот 5-6 раз вверх и в стороны, и снова лёгкое, нежное поглаживание, при котором охватывают всю поверхность живота. </w:t>
      </w:r>
    </w:p>
    <w:p w:rsidR="00F70B1E" w:rsidRDefault="00F70B1E" w:rsidP="00F70B1E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70B1E" w:rsidRPr="0055666F" w:rsidRDefault="00F70B1E" w:rsidP="0055666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70B1E" w:rsidRPr="0055666F" w:rsidSect="00A95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DB408E6"/>
    <w:multiLevelType w:val="hybridMultilevel"/>
    <w:tmpl w:val="28465974"/>
    <w:lvl w:ilvl="0" w:tplc="A0EE7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10"/>
  </w:num>
  <w:num w:numId="5">
    <w:abstractNumId w:val="12"/>
  </w:num>
  <w:num w:numId="6">
    <w:abstractNumId w:val="2"/>
  </w:num>
  <w:num w:numId="7">
    <w:abstractNumId w:val="9"/>
  </w:num>
  <w:num w:numId="8">
    <w:abstractNumId w:val="6"/>
  </w:num>
  <w:num w:numId="9">
    <w:abstractNumId w:val="4"/>
  </w:num>
  <w:num w:numId="10">
    <w:abstractNumId w:val="8"/>
  </w:num>
  <w:num w:numId="11">
    <w:abstractNumId w:val="0"/>
  </w:num>
  <w:num w:numId="12">
    <w:abstractNumId w:val="7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666F3"/>
    <w:rsid w:val="00127D2E"/>
    <w:rsid w:val="00146281"/>
    <w:rsid w:val="00151E54"/>
    <w:rsid w:val="001F0368"/>
    <w:rsid w:val="0027578A"/>
    <w:rsid w:val="00286A6C"/>
    <w:rsid w:val="003D1B39"/>
    <w:rsid w:val="003F0D94"/>
    <w:rsid w:val="00503332"/>
    <w:rsid w:val="00526D5F"/>
    <w:rsid w:val="00530234"/>
    <w:rsid w:val="0055666F"/>
    <w:rsid w:val="005C7859"/>
    <w:rsid w:val="005D6E39"/>
    <w:rsid w:val="005E079C"/>
    <w:rsid w:val="0072165B"/>
    <w:rsid w:val="00735975"/>
    <w:rsid w:val="007711F4"/>
    <w:rsid w:val="00A952DC"/>
    <w:rsid w:val="00B10970"/>
    <w:rsid w:val="00B75D26"/>
    <w:rsid w:val="00BD09FB"/>
    <w:rsid w:val="00C00657"/>
    <w:rsid w:val="00C50D71"/>
    <w:rsid w:val="00CE303E"/>
    <w:rsid w:val="00D21BC5"/>
    <w:rsid w:val="00D305B3"/>
    <w:rsid w:val="00DD0B08"/>
    <w:rsid w:val="00DE6A29"/>
    <w:rsid w:val="00E97D8F"/>
    <w:rsid w:val="00F15CAD"/>
    <w:rsid w:val="00F3333E"/>
    <w:rsid w:val="00F70B1E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10</cp:revision>
  <dcterms:created xsi:type="dcterms:W3CDTF">2017-11-28T15:58:00Z</dcterms:created>
  <dcterms:modified xsi:type="dcterms:W3CDTF">2019-10-25T05:34:00Z</dcterms:modified>
</cp:coreProperties>
</file>